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37"/>
        <w:gridCol w:w="5487"/>
        <w:gridCol w:w="7"/>
        <w:gridCol w:w="7"/>
      </w:tblGrid>
      <w:tr w:rsidR="00611A7D" w:rsidRPr="00220DAB" w14:paraId="10937CF1" w14:textId="77777777" w:rsidTr="00611A7D">
        <w:trPr>
          <w:gridAfter w:val="1"/>
          <w:wAfter w:w="7" w:type="dxa"/>
          <w:trHeight w:val="432"/>
          <w:tblHeader/>
          <w:jc w:val="center"/>
        </w:trPr>
        <w:tc>
          <w:tcPr>
            <w:tcW w:w="11231" w:type="dxa"/>
            <w:gridSpan w:val="3"/>
          </w:tcPr>
          <w:p w14:paraId="5CB11585" w14:textId="77777777" w:rsidR="00611A7D" w:rsidRPr="00220DAB" w:rsidRDefault="00611A7D" w:rsidP="00611A7D">
            <w:pPr>
              <w:rPr>
                <w:b/>
                <w:smallCaps/>
                <w:sz w:val="24"/>
                <w:lang w:val="es-419"/>
              </w:rPr>
            </w:pPr>
            <w:bookmarkStart w:id="0" w:name="OGP5"/>
            <w:r w:rsidRPr="00220DAB">
              <w:rPr>
                <w:lang w:val="es-419"/>
              </w:rPr>
              <w:br w:type="page"/>
            </w:r>
            <w:bookmarkStart w:id="1" w:name="_Toc95940901"/>
            <w:bookmarkEnd w:id="0"/>
            <w:r w:rsidRPr="00220DAB">
              <w:rPr>
                <w:rStyle w:val="Heading1Char"/>
                <w:lang w:val="es-419"/>
              </w:rPr>
              <w:t>PAO 5: Agua &amp; Recursos Naturales</w:t>
            </w:r>
            <w:bookmarkEnd w:id="1"/>
            <w:r w:rsidRPr="00220DAB">
              <w:rPr>
                <w:b/>
                <w:smallCaps/>
                <w:sz w:val="24"/>
                <w:lang w:val="es-419"/>
              </w:rPr>
              <w:t xml:space="preserve">                                                                              </w:t>
            </w:r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§205.2; </w:t>
            </w:r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§</w:t>
            </w:r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205.200; </w:t>
            </w:r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§</w:t>
            </w:r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>205.203</w:t>
            </w:r>
          </w:p>
        </w:tc>
      </w:tr>
      <w:tr w:rsidR="00611A7D" w:rsidRPr="00220DAB" w14:paraId="0ECFEE18" w14:textId="77777777" w:rsidTr="00611A7D">
        <w:trPr>
          <w:gridAfter w:val="1"/>
          <w:wAfter w:w="7" w:type="dxa"/>
          <w:trHeight w:val="3887"/>
          <w:jc w:val="center"/>
        </w:trPr>
        <w:tc>
          <w:tcPr>
            <w:tcW w:w="11231" w:type="dxa"/>
            <w:gridSpan w:val="3"/>
          </w:tcPr>
          <w:p w14:paraId="052CD311" w14:textId="77777777" w:rsidR="00611A7D" w:rsidRPr="00220DAB" w:rsidRDefault="00611A7D" w:rsidP="00611A7D">
            <w:pPr>
              <w:pStyle w:val="ListParagraph"/>
              <w:numPr>
                <w:ilvl w:val="0"/>
                <w:numId w:val="5"/>
              </w:numPr>
              <w:ind w:left="222" w:hanging="222"/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AGUA</w:t>
            </w:r>
          </w:p>
          <w:p w14:paraId="23A9D86B" w14:textId="77777777" w:rsidR="00611A7D" w:rsidRPr="00220DAB" w:rsidRDefault="00611A7D" w:rsidP="00611A7D">
            <w:pPr>
              <w:rPr>
                <w:sz w:val="20"/>
                <w:szCs w:val="20"/>
                <w:lang w:val="es-419"/>
              </w:rPr>
            </w:pPr>
            <w:r w:rsidRPr="00220DAB">
              <w:rPr>
                <w:sz w:val="20"/>
                <w:szCs w:val="20"/>
                <w:lang w:val="es-419"/>
              </w:rPr>
              <w:t xml:space="preserve">Las pruebas de agua pueden ser necesarias para demostrar cumplimiento con la </w:t>
            </w:r>
            <w:proofErr w:type="spellStart"/>
            <w:r w:rsidRPr="00220DAB">
              <w:rPr>
                <w:sz w:val="20"/>
                <w:szCs w:val="20"/>
                <w:lang w:val="es-419"/>
              </w:rPr>
              <w:t>Clean</w:t>
            </w:r>
            <w:proofErr w:type="spellEnd"/>
            <w:r w:rsidRPr="00220DAB">
              <w:rPr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sz w:val="20"/>
                <w:szCs w:val="20"/>
                <w:lang w:val="es-419"/>
              </w:rPr>
              <w:t>Water</w:t>
            </w:r>
            <w:proofErr w:type="spellEnd"/>
            <w:r w:rsidRPr="00220DAB">
              <w:rPr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sz w:val="20"/>
                <w:szCs w:val="20"/>
                <w:lang w:val="es-419"/>
              </w:rPr>
              <w:t>Act</w:t>
            </w:r>
            <w:proofErr w:type="spellEnd"/>
            <w:r w:rsidRPr="00220DAB">
              <w:rPr>
                <w:sz w:val="20"/>
                <w:szCs w:val="20"/>
                <w:lang w:val="es-419"/>
              </w:rPr>
              <w:t xml:space="preserve"> si el agua de pozo se utiliza para lavar los cultivos orgánicos. El agua de riego no debe contaminar los cultivos orgánicos con materiales prohibidos.</w:t>
            </w:r>
          </w:p>
          <w:p w14:paraId="45E03EE9" w14:textId="77777777" w:rsidR="00611A7D" w:rsidRPr="00220DAB" w:rsidRDefault="00611A7D" w:rsidP="00611A7D">
            <w:pPr>
              <w:numPr>
                <w:ilvl w:val="1"/>
                <w:numId w:val="6"/>
              </w:numPr>
              <w:suppressAutoHyphens/>
              <w:rPr>
                <w:lang w:val="es-419"/>
              </w:rPr>
            </w:pPr>
            <w:r w:rsidRPr="00220DAB">
              <w:rPr>
                <w:lang w:val="es-419"/>
              </w:rPr>
              <w:t xml:space="preserve">¿Cómo se usa el agua?   </w:t>
            </w:r>
            <w:bookmarkStart w:id="2" w:name="__Fieldmark__809_92441809"/>
            <w:bookmarkStart w:id="3" w:name="__Fieldmark__8312_1340666372"/>
            <w:bookmarkEnd w:id="2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3"/>
            <w:r w:rsidRPr="00220DAB">
              <w:rPr>
                <w:lang w:val="es-419"/>
              </w:rPr>
              <w:t xml:space="preserve">  irrigación     </w:t>
            </w:r>
            <w:bookmarkStart w:id="4" w:name="__Fieldmark__810_92441809"/>
            <w:bookmarkStart w:id="5" w:name="__Fieldmark__8320_1340666372"/>
            <w:bookmarkEnd w:id="4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5"/>
            <w:r w:rsidRPr="00220DAB">
              <w:rPr>
                <w:lang w:val="es-419"/>
              </w:rPr>
              <w:t xml:space="preserve">  pulverizaciones foliares   </w:t>
            </w:r>
            <w:bookmarkStart w:id="6" w:name="__Fieldmark__811_92441809"/>
            <w:bookmarkStart w:id="7" w:name="__Fieldmark__8328_1340666372"/>
            <w:bookmarkEnd w:id="6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7"/>
            <w:r w:rsidRPr="00220DAB">
              <w:rPr>
                <w:lang w:val="es-419"/>
              </w:rPr>
              <w:t xml:space="preserve">  lavado de cultivos     </w:t>
            </w:r>
            <w:bookmarkStart w:id="8" w:name="__Fieldmark__812_92441809"/>
            <w:bookmarkStart w:id="9" w:name="__Fieldmark__8336_1340666372"/>
            <w:bookmarkEnd w:id="8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9"/>
            <w:r w:rsidRPr="00220DAB">
              <w:rPr>
                <w:lang w:val="es-419"/>
              </w:rPr>
              <w:t xml:space="preserve"> no se usa agua   </w:t>
            </w:r>
            <w:bookmarkStart w:id="10" w:name="__Fieldmark__813_92441809"/>
            <w:bookmarkStart w:id="11" w:name="__Fieldmark__8344_1340666372"/>
            <w:bookmarkEnd w:id="10"/>
          </w:p>
          <w:p w14:paraId="46DA59C5" w14:textId="77777777" w:rsidR="00611A7D" w:rsidRPr="00220DAB" w:rsidRDefault="00611A7D" w:rsidP="00611A7D">
            <w:pPr>
              <w:rPr>
                <w:sz w:val="16"/>
                <w:szCs w:val="16"/>
                <w:lang w:val="es-419"/>
              </w:rPr>
            </w:pPr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11"/>
            <w:r w:rsidRPr="00220DAB">
              <w:rPr>
                <w:lang w:val="es-419"/>
              </w:rPr>
              <w:t xml:space="preserve">  otro (especificar):  </w:t>
            </w:r>
            <w:bookmarkStart w:id="12" w:name="__Fieldmark__814_92441809"/>
            <w:bookmarkStart w:id="13" w:name="__Fieldmark__8355_1340666372"/>
            <w:bookmarkEnd w:id="12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DAB">
              <w:rPr>
                <w:lang w:val="es-419"/>
              </w:rPr>
              <w:instrText xml:space="preserve"> FORMTEXT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rFonts w:ascii="Garamond" w:hAnsi="Garamond" w:cs="Garamond"/>
                <w:bCs/>
                <w:iCs/>
                <w:lang w:val="es-419"/>
              </w:rPr>
              <w:t>     </w:t>
            </w:r>
            <w:bookmarkStart w:id="14" w:name="__Fieldmark__814_924418091"/>
            <w:bookmarkEnd w:id="14"/>
            <w:r w:rsidRPr="00220DAB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3"/>
          </w:p>
          <w:p w14:paraId="41B2AE56" w14:textId="77777777" w:rsidR="00611A7D" w:rsidRPr="00220DAB" w:rsidRDefault="00611A7D" w:rsidP="00611A7D">
            <w:pPr>
              <w:rPr>
                <w:sz w:val="8"/>
                <w:szCs w:val="8"/>
                <w:lang w:val="es-419"/>
              </w:rPr>
            </w:pPr>
          </w:p>
          <w:p w14:paraId="7ED6F5ED" w14:textId="77777777" w:rsidR="00611A7D" w:rsidRPr="00220DAB" w:rsidRDefault="00611A7D" w:rsidP="00611A7D">
            <w:pPr>
              <w:numPr>
                <w:ilvl w:val="1"/>
                <w:numId w:val="6"/>
              </w:numPr>
              <w:suppressAutoHyphens/>
              <w:rPr>
                <w:sz w:val="16"/>
                <w:szCs w:val="16"/>
                <w:lang w:val="es-419"/>
              </w:rPr>
            </w:pPr>
            <w:r w:rsidRPr="00220DAB">
              <w:rPr>
                <w:lang w:val="es-419"/>
              </w:rPr>
              <w:t xml:space="preserve">Fuente(s) de agua:    </w:t>
            </w:r>
            <w:bookmarkStart w:id="15" w:name="__Fieldmark__815_92441809"/>
            <w:bookmarkStart w:id="16" w:name="__Fieldmark__8364_1340666372"/>
            <w:bookmarkEnd w:id="15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16"/>
            <w:r w:rsidRPr="00220DAB">
              <w:rPr>
                <w:lang w:val="es-419"/>
              </w:rPr>
              <w:t xml:space="preserve">  pozos en el lugar     </w:t>
            </w:r>
            <w:bookmarkStart w:id="17" w:name="__Fieldmark__816_92441809"/>
            <w:bookmarkStart w:id="18" w:name="__Fieldmark__8372_1340666372"/>
            <w:bookmarkEnd w:id="17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18"/>
            <w:r w:rsidRPr="00220DAB">
              <w:rPr>
                <w:lang w:val="es-419"/>
              </w:rPr>
              <w:t xml:space="preserve">  río / arroyo / estanque    </w:t>
            </w:r>
            <w:bookmarkStart w:id="19" w:name="__Fieldmark__817_92441809"/>
            <w:bookmarkStart w:id="20" w:name="__Fieldmark__8380_1340666372"/>
            <w:bookmarkEnd w:id="19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20"/>
            <w:r w:rsidRPr="00220DAB">
              <w:rPr>
                <w:lang w:val="es-419"/>
              </w:rPr>
              <w:t xml:space="preserve">  manantiales    </w:t>
            </w:r>
            <w:bookmarkStart w:id="21" w:name="__Fieldmark__818_92441809"/>
            <w:bookmarkStart w:id="22" w:name="__Fieldmark__8388_1340666372"/>
            <w:bookmarkEnd w:id="21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22"/>
            <w:r w:rsidRPr="00220DAB">
              <w:rPr>
                <w:lang w:val="es-419"/>
              </w:rPr>
              <w:t xml:space="preserve">  municipales / condado    </w:t>
            </w:r>
            <w:bookmarkStart w:id="23" w:name="__Fieldmark__819_92441809"/>
            <w:bookmarkStart w:id="24" w:name="__Fieldmark__8396_1340666372"/>
            <w:bookmarkEnd w:id="23"/>
          </w:p>
          <w:p w14:paraId="17A57964" w14:textId="77777777" w:rsidR="00611A7D" w:rsidRPr="00220DAB" w:rsidRDefault="00611A7D" w:rsidP="00611A7D">
            <w:pPr>
              <w:rPr>
                <w:sz w:val="16"/>
                <w:szCs w:val="16"/>
                <w:lang w:val="es-419"/>
              </w:rPr>
            </w:pPr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24"/>
            <w:r w:rsidRPr="00220DAB">
              <w:rPr>
                <w:lang w:val="es-419"/>
              </w:rPr>
              <w:t xml:space="preserve">  distrito de riego  </w:t>
            </w:r>
            <w:bookmarkStart w:id="25" w:name="__Fieldmark__820_92441809"/>
            <w:bookmarkStart w:id="26" w:name="__Fieldmark__8404_1340666372"/>
            <w:bookmarkEnd w:id="25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26"/>
            <w:r w:rsidRPr="00220DAB">
              <w:rPr>
                <w:lang w:val="es-419"/>
              </w:rPr>
              <w:t xml:space="preserve">  otro (especificar):  </w:t>
            </w:r>
            <w:bookmarkStart w:id="27" w:name="__Fieldmark__821_92441809"/>
            <w:bookmarkStart w:id="28" w:name="__Fieldmark__8415_1340666372"/>
            <w:bookmarkEnd w:id="27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DAB">
              <w:rPr>
                <w:lang w:val="es-419"/>
              </w:rPr>
              <w:instrText xml:space="preserve"> FORMTEXT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rFonts w:ascii="Garamond" w:hAnsi="Garamond" w:cs="Garamond"/>
                <w:bCs/>
                <w:iCs/>
                <w:lang w:val="es-419"/>
              </w:rPr>
              <w:t>     </w:t>
            </w:r>
            <w:bookmarkStart w:id="29" w:name="__Fieldmark__821_924418091"/>
            <w:bookmarkEnd w:id="29"/>
            <w:r w:rsidRPr="00220DAB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28"/>
          </w:p>
          <w:p w14:paraId="422EA135" w14:textId="77777777" w:rsidR="00611A7D" w:rsidRPr="00220DAB" w:rsidRDefault="00611A7D" w:rsidP="00611A7D">
            <w:pPr>
              <w:rPr>
                <w:sz w:val="8"/>
                <w:szCs w:val="8"/>
                <w:lang w:val="es-419"/>
              </w:rPr>
            </w:pPr>
          </w:p>
          <w:p w14:paraId="11EB4AB8" w14:textId="77777777" w:rsidR="00611A7D" w:rsidRPr="00220DAB" w:rsidRDefault="00611A7D" w:rsidP="00611A7D">
            <w:pPr>
              <w:numPr>
                <w:ilvl w:val="1"/>
                <w:numId w:val="6"/>
              </w:numPr>
              <w:suppressAutoHyphens/>
              <w:rPr>
                <w:sz w:val="16"/>
                <w:szCs w:val="16"/>
                <w:lang w:val="es-419"/>
              </w:rPr>
            </w:pPr>
            <w:r w:rsidRPr="00220DAB">
              <w:rPr>
                <w:lang w:val="es-419"/>
              </w:rPr>
              <w:t xml:space="preserve">Tipo(s) de sistema de riego:  </w:t>
            </w:r>
            <w:bookmarkStart w:id="30" w:name="__Fieldmark__822_92441809"/>
            <w:bookmarkStart w:id="31" w:name="__Fieldmark__8424_1340666372"/>
            <w:bookmarkEnd w:id="30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31"/>
            <w:r w:rsidRPr="00220DAB">
              <w:rPr>
                <w:lang w:val="es-419"/>
              </w:rPr>
              <w:t xml:space="preserve">  goteo    </w:t>
            </w:r>
            <w:bookmarkStart w:id="32" w:name="__Fieldmark__823_92441809"/>
            <w:bookmarkStart w:id="33" w:name="__Fieldmark__8432_1340666372"/>
            <w:bookmarkEnd w:id="32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33"/>
            <w:r w:rsidRPr="00220DAB">
              <w:rPr>
                <w:lang w:val="es-419"/>
              </w:rPr>
              <w:t xml:space="preserve">  inundación    </w:t>
            </w:r>
            <w:bookmarkStart w:id="34" w:name="__Fieldmark__824_92441809"/>
            <w:bookmarkStart w:id="35" w:name="__Fieldmark__8440_1340666372"/>
            <w:bookmarkEnd w:id="34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35"/>
            <w:r w:rsidRPr="00220DAB">
              <w:rPr>
                <w:lang w:val="es-419"/>
              </w:rPr>
              <w:t xml:space="preserve">  eje central    </w:t>
            </w:r>
            <w:bookmarkStart w:id="36" w:name="__Fieldmark__825_92441809"/>
            <w:bookmarkStart w:id="37" w:name="__Fieldmark__8448_1340666372"/>
            <w:bookmarkEnd w:id="36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37"/>
            <w:r w:rsidRPr="00220DAB">
              <w:rPr>
                <w:lang w:val="es-419"/>
              </w:rPr>
              <w:t xml:space="preserve">  aspersión     </w:t>
            </w:r>
            <w:bookmarkStart w:id="38" w:name="__Fieldmark__826_92441809"/>
            <w:bookmarkStart w:id="39" w:name="__Fieldmark__8456_1340666372"/>
            <w:bookmarkEnd w:id="38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39"/>
            <w:r w:rsidRPr="00220DAB">
              <w:rPr>
                <w:lang w:val="es-419"/>
              </w:rPr>
              <w:t xml:space="preserve">  ninguno  </w:t>
            </w:r>
            <w:bookmarkStart w:id="40" w:name="__Fieldmark__827_92441809"/>
            <w:bookmarkStart w:id="41" w:name="__Fieldmark__8464_1340666372"/>
            <w:bookmarkEnd w:id="40"/>
          </w:p>
          <w:p w14:paraId="0A9E2DDE" w14:textId="77777777" w:rsidR="00611A7D" w:rsidRPr="00220DAB" w:rsidRDefault="00611A7D" w:rsidP="00611A7D">
            <w:pPr>
              <w:rPr>
                <w:lang w:val="es-419"/>
              </w:rPr>
            </w:pPr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41"/>
            <w:r w:rsidRPr="00220DAB">
              <w:rPr>
                <w:lang w:val="es-419"/>
              </w:rPr>
              <w:t xml:space="preserve">  otro (especificar):  </w:t>
            </w:r>
            <w:bookmarkStart w:id="42" w:name="__Fieldmark__828_92441809"/>
            <w:bookmarkStart w:id="43" w:name="__Fieldmark__8475_1340666372"/>
            <w:bookmarkEnd w:id="42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DAB">
              <w:rPr>
                <w:lang w:val="es-419"/>
              </w:rPr>
              <w:instrText xml:space="preserve"> FORMTEXT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rFonts w:ascii="Garamond" w:hAnsi="Garamond" w:cs="Garamond"/>
                <w:bCs/>
                <w:iCs/>
                <w:lang w:val="es-419"/>
              </w:rPr>
              <w:t>     </w:t>
            </w:r>
            <w:bookmarkStart w:id="44" w:name="__Fieldmark__828_924418091"/>
            <w:bookmarkEnd w:id="44"/>
            <w:r w:rsidRPr="00220DAB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43"/>
          </w:p>
          <w:p w14:paraId="715259E3" w14:textId="77777777" w:rsidR="00611A7D" w:rsidRPr="00220DAB" w:rsidRDefault="00611A7D" w:rsidP="00611A7D">
            <w:pPr>
              <w:rPr>
                <w:sz w:val="8"/>
                <w:szCs w:val="8"/>
                <w:lang w:val="es-419"/>
              </w:rPr>
            </w:pPr>
          </w:p>
          <w:p w14:paraId="7F4F5B2A" w14:textId="0E0E453D" w:rsidR="00611A7D" w:rsidRPr="00220DAB" w:rsidRDefault="00611A7D" w:rsidP="00611A7D">
            <w:pPr>
              <w:rPr>
                <w:lang w:val="es-419"/>
              </w:rPr>
            </w:pPr>
            <w:r w:rsidRPr="00220DAB">
              <w:rPr>
                <w:lang w:val="es-419"/>
              </w:rPr>
              <w:t xml:space="preserve">4. Indique cualquier contaminante que conozca </w:t>
            </w:r>
            <w:r w:rsidR="00924A9D" w:rsidRPr="00220DAB">
              <w:rPr>
                <w:lang w:val="es-419"/>
              </w:rPr>
              <w:t>está</w:t>
            </w:r>
            <w:r w:rsidRPr="00220DAB">
              <w:rPr>
                <w:lang w:val="es-419"/>
              </w:rPr>
              <w:t xml:space="preserve"> presente en el suministro de agua en su región</w:t>
            </w:r>
            <w:bookmarkStart w:id="45" w:name="__Fieldmark__829_92441809"/>
            <w:bookmarkStart w:id="46" w:name="__Fieldmark__8484_1340666372"/>
            <w:bookmarkEnd w:id="45"/>
          </w:p>
          <w:p w14:paraId="22694449" w14:textId="77777777" w:rsidR="00611A7D" w:rsidRPr="00220DAB" w:rsidRDefault="00611A7D" w:rsidP="00611A7D">
            <w:pPr>
              <w:ind w:left="360"/>
              <w:rPr>
                <w:lang w:val="es-419"/>
              </w:rPr>
            </w:pPr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46"/>
            <w:r w:rsidRPr="00220DAB">
              <w:rPr>
                <w:lang w:val="es-419"/>
              </w:rPr>
              <w:t xml:space="preserve"> Ninguna  </w:t>
            </w:r>
            <w:bookmarkStart w:id="47" w:name="__Fieldmark__830_92441809"/>
            <w:bookmarkStart w:id="48" w:name="__Fieldmark__8495_1340666372"/>
            <w:bookmarkEnd w:id="47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DAB">
              <w:rPr>
                <w:lang w:val="es-419"/>
              </w:rPr>
              <w:instrText xml:space="preserve"> FORMTEXT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rFonts w:ascii="Garamond" w:hAnsi="Garamond" w:cs="Garamond"/>
                <w:bCs/>
                <w:iCs/>
                <w:lang w:val="es-419"/>
              </w:rPr>
              <w:t>     </w:t>
            </w:r>
            <w:bookmarkStart w:id="49" w:name="__Fieldmark__830_924418091"/>
            <w:bookmarkEnd w:id="49"/>
            <w:r w:rsidRPr="00220DAB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48"/>
            <w:r w:rsidRPr="00220DAB">
              <w:rPr>
                <w:lang w:val="es-419"/>
              </w:rPr>
              <w:t xml:space="preserve">         </w:t>
            </w:r>
          </w:p>
          <w:p w14:paraId="3B6D58E5" w14:textId="77777777" w:rsidR="00611A7D" w:rsidRPr="00220DAB" w:rsidRDefault="00611A7D" w:rsidP="00611A7D">
            <w:pPr>
              <w:rPr>
                <w:sz w:val="8"/>
                <w:szCs w:val="8"/>
                <w:lang w:val="es-419"/>
              </w:rPr>
            </w:pPr>
          </w:p>
          <w:p w14:paraId="6CF821C1" w14:textId="77777777" w:rsidR="00611A7D" w:rsidRPr="00220DAB" w:rsidRDefault="00611A7D" w:rsidP="00611A7D">
            <w:pPr>
              <w:rPr>
                <w:szCs w:val="22"/>
                <w:lang w:val="es-419"/>
              </w:rPr>
            </w:pPr>
            <w:r w:rsidRPr="00220DAB">
              <w:rPr>
                <w:lang w:val="es-419"/>
              </w:rPr>
              <w:t xml:space="preserve">5. Si existen contaminantes, presentar resultados de las pruebas de agua.     </w:t>
            </w:r>
            <w:bookmarkStart w:id="50" w:name="__Fieldmark__831_92441809"/>
            <w:bookmarkStart w:id="51" w:name="__Fieldmark__8505_1340666372"/>
            <w:bookmarkEnd w:id="50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51"/>
            <w:r w:rsidRPr="00220DAB">
              <w:rPr>
                <w:lang w:val="es-419"/>
              </w:rPr>
              <w:t xml:space="preserve">  Adjunto</w:t>
            </w:r>
          </w:p>
          <w:p w14:paraId="0633DDC8" w14:textId="77777777" w:rsidR="00611A7D" w:rsidRPr="00220DAB" w:rsidRDefault="00611A7D" w:rsidP="00611A7D">
            <w:pPr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6. Describa cómo y con qué frecuencia monitorea la calidad del agua:  </w:t>
            </w:r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DAB">
              <w:rPr>
                <w:lang w:val="es-419"/>
              </w:rPr>
              <w:instrText xml:space="preserve"> FORMTEXT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rFonts w:ascii="Garamond" w:hAnsi="Garamond" w:cs="Garamond"/>
                <w:bCs/>
                <w:iCs/>
                <w:lang w:val="es-419"/>
              </w:rPr>
              <w:t>     </w:t>
            </w:r>
            <w:r w:rsidRPr="00220DAB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</w:p>
        </w:tc>
      </w:tr>
      <w:tr w:rsidR="00611A7D" w:rsidRPr="00924A9D" w14:paraId="59ED08C5" w14:textId="77777777" w:rsidTr="00611A7D">
        <w:trPr>
          <w:gridAfter w:val="1"/>
          <w:wAfter w:w="7" w:type="dxa"/>
          <w:trHeight w:val="710"/>
          <w:jc w:val="center"/>
        </w:trPr>
        <w:tc>
          <w:tcPr>
            <w:tcW w:w="11231" w:type="dxa"/>
            <w:gridSpan w:val="3"/>
            <w:tcBorders>
              <w:bottom w:val="nil"/>
            </w:tcBorders>
          </w:tcPr>
          <w:p w14:paraId="59EDB72E" w14:textId="77777777" w:rsidR="00611A7D" w:rsidRPr="00924A9D" w:rsidRDefault="00611A7D" w:rsidP="00611A7D">
            <w:pPr>
              <w:rPr>
                <w:b/>
                <w:szCs w:val="22"/>
                <w:lang w:val="es-419"/>
              </w:rPr>
            </w:pPr>
            <w:r w:rsidRPr="00924A9D">
              <w:rPr>
                <w:b/>
                <w:szCs w:val="22"/>
                <w:lang w:val="es-419"/>
              </w:rPr>
              <w:t>B. CONSERVACIÓN DE RECURSOS NATURALES</w:t>
            </w:r>
          </w:p>
          <w:p w14:paraId="0F993CDA" w14:textId="79029367" w:rsidR="00611A7D" w:rsidRPr="00924A9D" w:rsidRDefault="005B369F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t>Los</w:t>
            </w:r>
            <w:r w:rsidR="00611A7D" w:rsidRPr="00924A9D">
              <w:rPr>
                <w:szCs w:val="22"/>
                <w:lang w:val="es-419"/>
              </w:rPr>
              <w:t xml:space="preserve"> </w:t>
            </w:r>
            <w:r w:rsidR="00611A7D" w:rsidRPr="00924A9D">
              <w:rPr>
                <w:rFonts w:cs="Arial"/>
                <w:bCs/>
                <w:iCs/>
                <w:szCs w:val="22"/>
                <w:lang w:val="es-419"/>
              </w:rPr>
              <w:t xml:space="preserve">USDA </w:t>
            </w:r>
            <w:proofErr w:type="spellStart"/>
            <w:r w:rsidR="00611A7D" w:rsidRPr="00924A9D">
              <w:rPr>
                <w:rFonts w:cs="Arial"/>
                <w:bCs/>
                <w:iCs/>
                <w:szCs w:val="22"/>
                <w:lang w:val="es-419"/>
              </w:rPr>
              <w:t>Organic</w:t>
            </w:r>
            <w:proofErr w:type="spellEnd"/>
            <w:r w:rsidR="00611A7D" w:rsidRPr="00924A9D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proofErr w:type="spellStart"/>
            <w:r w:rsidR="00611A7D" w:rsidRPr="00924A9D">
              <w:rPr>
                <w:rFonts w:cs="Arial"/>
                <w:bCs/>
                <w:iCs/>
                <w:szCs w:val="22"/>
                <w:lang w:val="es-419"/>
              </w:rPr>
              <w:t>Regulations</w:t>
            </w:r>
            <w:proofErr w:type="spellEnd"/>
            <w:r w:rsidR="00611A7D" w:rsidRPr="00924A9D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11A7D" w:rsidRPr="00924A9D">
              <w:rPr>
                <w:szCs w:val="22"/>
                <w:lang w:val="es-419"/>
              </w:rPr>
              <w:t>exige que las prácticas de producción mantengan y mejoren los recursos naturales y conserven la biodiversidad.</w:t>
            </w:r>
          </w:p>
          <w:p w14:paraId="04C02235" w14:textId="77777777" w:rsidR="00611A7D" w:rsidRPr="00924A9D" w:rsidRDefault="00611A7D" w:rsidP="00611A7D">
            <w:pPr>
              <w:pStyle w:val="ListParagraph"/>
              <w:numPr>
                <w:ilvl w:val="2"/>
                <w:numId w:val="6"/>
              </w:num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t>Describa los pasos que toma para mantener y mejorar los recursos naturales en su granja:</w:t>
            </w:r>
          </w:p>
        </w:tc>
      </w:tr>
      <w:bookmarkStart w:id="52" w:name="__Fieldmark__8530_1340666372"/>
      <w:tr w:rsidR="00611A7D" w:rsidRPr="00924A9D" w14:paraId="34B8E463" w14:textId="77777777" w:rsidTr="00611A7D">
        <w:trPr>
          <w:gridAfter w:val="2"/>
          <w:wAfter w:w="14" w:type="dxa"/>
          <w:trHeight w:val="127"/>
          <w:jc w:val="center"/>
        </w:trPr>
        <w:tc>
          <w:tcPr>
            <w:tcW w:w="5737" w:type="dxa"/>
            <w:tcBorders>
              <w:top w:val="nil"/>
              <w:bottom w:val="nil"/>
              <w:right w:val="nil"/>
            </w:tcBorders>
          </w:tcPr>
          <w:p w14:paraId="75764C46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52"/>
            <w:r w:rsidRPr="00924A9D">
              <w:rPr>
                <w:szCs w:val="22"/>
                <w:lang w:val="es-419"/>
              </w:rPr>
              <w:t xml:space="preserve"> Utilizar prácticas para aumentar la diversidad biótica del suelo </w:t>
            </w:r>
          </w:p>
          <w:bookmarkStart w:id="53" w:name="__Fieldmark__834_92441809"/>
          <w:bookmarkStart w:id="54" w:name="__Fieldmark__8539_1340666372"/>
          <w:bookmarkEnd w:id="53"/>
          <w:p w14:paraId="56590A0C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54"/>
            <w:r w:rsidRPr="00924A9D">
              <w:rPr>
                <w:szCs w:val="22"/>
                <w:lang w:val="es-419"/>
              </w:rPr>
              <w:t xml:space="preserve"> Retener / restaurar las áreas y / o humedales con vegetación a orillas de corrientes</w:t>
            </w:r>
          </w:p>
          <w:bookmarkStart w:id="55" w:name="__Fieldmark__835_92441809"/>
          <w:bookmarkStart w:id="56" w:name="__Fieldmark__8548_1340666372"/>
          <w:bookmarkEnd w:id="55"/>
          <w:p w14:paraId="30E34880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56"/>
            <w:r w:rsidRPr="00924A9D">
              <w:rPr>
                <w:szCs w:val="22"/>
                <w:lang w:val="es-419"/>
              </w:rPr>
              <w:t xml:space="preserve"> Mantener setos cortavientos / </w:t>
            </w:r>
            <w:proofErr w:type="spellStart"/>
            <w:r w:rsidRPr="00924A9D">
              <w:rPr>
                <w:szCs w:val="22"/>
                <w:lang w:val="es-419"/>
              </w:rPr>
              <w:t>o</w:t>
            </w:r>
            <w:proofErr w:type="spellEnd"/>
            <w:r w:rsidRPr="00924A9D">
              <w:rPr>
                <w:szCs w:val="22"/>
                <w:lang w:val="es-419"/>
              </w:rPr>
              <w:t xml:space="preserve"> otra cubierta vegetal          </w:t>
            </w:r>
          </w:p>
          <w:bookmarkStart w:id="57" w:name="__Fieldmark__836_92441809"/>
          <w:bookmarkStart w:id="58" w:name="__Fieldmark__8557_1340666372"/>
          <w:bookmarkEnd w:id="57"/>
          <w:p w14:paraId="1A611DAF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58"/>
            <w:r w:rsidRPr="00924A9D">
              <w:rPr>
                <w:szCs w:val="22"/>
                <w:lang w:val="es-419"/>
              </w:rPr>
              <w:t xml:space="preserve"> Implementar prácticas de cultivo para minimizar la erosión del suelo</w:t>
            </w:r>
          </w:p>
          <w:bookmarkStart w:id="59" w:name="__Fieldmark__837_92441809"/>
          <w:bookmarkStart w:id="60" w:name="__Fieldmark__8566_1340666372"/>
          <w:bookmarkEnd w:id="59"/>
          <w:p w14:paraId="1ABC8B7B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60"/>
            <w:r w:rsidRPr="00924A9D">
              <w:rPr>
                <w:szCs w:val="22"/>
                <w:lang w:val="es-419"/>
              </w:rPr>
              <w:t xml:space="preserve"> Plantas y variedades de cultivos regionalmente apropiados                                  </w:t>
            </w:r>
            <w:bookmarkStart w:id="61" w:name="__Fieldmark__838_92441809"/>
            <w:bookmarkStart w:id="62" w:name="__Fieldmark__8574_1340666372"/>
            <w:bookmarkEnd w:id="61"/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62"/>
            <w:r w:rsidRPr="00924A9D">
              <w:rPr>
                <w:szCs w:val="22"/>
                <w:lang w:val="es-419"/>
              </w:rPr>
              <w:t xml:space="preserve"> Conservar agua</w:t>
            </w:r>
          </w:p>
          <w:bookmarkStart w:id="63" w:name="__Fieldmark__839_92441809"/>
          <w:bookmarkStart w:id="64" w:name="__Fieldmark__8583_1340666372"/>
          <w:bookmarkEnd w:id="63"/>
          <w:p w14:paraId="4E3FBD68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64"/>
            <w:r w:rsidRPr="00924A9D">
              <w:rPr>
                <w:szCs w:val="22"/>
                <w:lang w:val="es-419"/>
              </w:rPr>
              <w:t xml:space="preserve"> Intercalar la vegetación nativa a lo largo de la granja                                          </w:t>
            </w:r>
          </w:p>
          <w:bookmarkStart w:id="65" w:name="__Fieldmark__840_92441809"/>
          <w:bookmarkStart w:id="66" w:name="__Fieldmark__8592_1340666372"/>
          <w:bookmarkEnd w:id="65"/>
          <w:p w14:paraId="7E5222CF" w14:textId="77777777" w:rsidR="00611A7D" w:rsidRPr="00924A9D" w:rsidRDefault="00611A7D" w:rsidP="00611A7D">
            <w:pPr>
              <w:rPr>
                <w:b/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66"/>
            <w:r w:rsidRPr="00924A9D">
              <w:rPr>
                <w:szCs w:val="22"/>
                <w:lang w:val="es-419"/>
              </w:rPr>
              <w:t xml:space="preserve"> Participar en programas estatales de conservación. Explicar:</w:t>
            </w:r>
            <w:bookmarkStart w:id="67" w:name="__Fieldmark__841_92441809"/>
            <w:bookmarkStart w:id="68" w:name="__Fieldmark__8603_1340666372"/>
            <w:bookmarkEnd w:id="67"/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FORMTEXT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rFonts w:ascii="Garamond" w:hAnsi="Garamond" w:cs="Garamond"/>
                <w:bCs/>
                <w:iCs/>
                <w:szCs w:val="22"/>
                <w:lang w:val="es-419"/>
              </w:rPr>
              <w:t>     </w:t>
            </w:r>
            <w:bookmarkStart w:id="69" w:name="__Fieldmark__841_924418091"/>
            <w:bookmarkEnd w:id="69"/>
            <w:r w:rsidRPr="00924A9D">
              <w:rPr>
                <w:rFonts w:ascii="Garamond" w:hAnsi="Garamond" w:cs="Garamond"/>
                <w:bCs/>
                <w:iCs/>
                <w:szCs w:val="22"/>
                <w:lang w:val="es-419"/>
              </w:rPr>
              <w:fldChar w:fldCharType="end"/>
            </w:r>
            <w:bookmarkEnd w:id="68"/>
          </w:p>
        </w:tc>
        <w:bookmarkStart w:id="70" w:name="__Fieldmark__842_92441809"/>
        <w:bookmarkStart w:id="71" w:name="__Fieldmark__8611_1340666372"/>
        <w:bookmarkEnd w:id="70"/>
        <w:tc>
          <w:tcPr>
            <w:tcW w:w="5487" w:type="dxa"/>
            <w:tcBorders>
              <w:top w:val="nil"/>
              <w:left w:val="nil"/>
              <w:bottom w:val="nil"/>
            </w:tcBorders>
          </w:tcPr>
          <w:p w14:paraId="300E4BD9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71"/>
            <w:r w:rsidRPr="00924A9D">
              <w:rPr>
                <w:szCs w:val="22"/>
                <w:lang w:val="es-419"/>
              </w:rPr>
              <w:t xml:space="preserve"> Garantizar la diversidad de cultivos</w:t>
            </w:r>
          </w:p>
          <w:bookmarkStart w:id="72" w:name="__Fieldmark__843_92441809"/>
          <w:bookmarkStart w:id="73" w:name="__Fieldmark__8620_1340666372"/>
          <w:bookmarkEnd w:id="72"/>
          <w:p w14:paraId="2F8085FF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73"/>
            <w:r w:rsidRPr="00924A9D">
              <w:rPr>
                <w:szCs w:val="22"/>
                <w:lang w:val="es-419"/>
              </w:rPr>
              <w:t xml:space="preserve"> Conservar y / o restaurar corredores de vida silvestre y el hábitat   </w:t>
            </w:r>
          </w:p>
          <w:bookmarkStart w:id="74" w:name="__Fieldmark__844_92441809"/>
          <w:bookmarkStart w:id="75" w:name="__Fieldmark__8629_1340666372"/>
          <w:bookmarkEnd w:id="74"/>
          <w:p w14:paraId="70A14A05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75"/>
            <w:r w:rsidRPr="00924A9D">
              <w:rPr>
                <w:szCs w:val="22"/>
                <w:lang w:val="es-419"/>
              </w:rPr>
              <w:t xml:space="preserve"> El control de las especies invasoras antes de que se propaguen</w:t>
            </w:r>
          </w:p>
          <w:bookmarkStart w:id="76" w:name="__Fieldmark__845_92441809"/>
          <w:bookmarkStart w:id="77" w:name="__Fieldmark__8638_1340666372"/>
          <w:bookmarkEnd w:id="76"/>
          <w:p w14:paraId="76A19F78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77"/>
            <w:r w:rsidRPr="00924A9D">
              <w:rPr>
                <w:szCs w:val="22"/>
                <w:lang w:val="es-419"/>
              </w:rPr>
              <w:t xml:space="preserve"> Proporcionar un hábitat para los depredadores aves / mamíferos</w:t>
            </w:r>
          </w:p>
          <w:bookmarkStart w:id="78" w:name="__Fieldmark__846_92441809"/>
          <w:bookmarkStart w:id="79" w:name="__Fieldmark__8647_1340666372"/>
          <w:bookmarkEnd w:id="78"/>
          <w:p w14:paraId="316FAFF6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79"/>
            <w:r w:rsidRPr="00924A9D">
              <w:rPr>
                <w:szCs w:val="22"/>
                <w:lang w:val="es-419"/>
              </w:rPr>
              <w:t xml:space="preserve"> Cuidar los campos sin destruir la vida silvestre                                                                        </w:t>
            </w:r>
          </w:p>
          <w:bookmarkStart w:id="80" w:name="__Fieldmark__847_92441809"/>
          <w:bookmarkStart w:id="81" w:name="__Fieldmark__8656_1340666372"/>
          <w:bookmarkEnd w:id="80"/>
          <w:p w14:paraId="24BE4377" w14:textId="77777777" w:rsidR="00611A7D" w:rsidRPr="00924A9D" w:rsidRDefault="00611A7D" w:rsidP="00611A7D">
            <w:p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81"/>
            <w:r w:rsidRPr="00924A9D">
              <w:rPr>
                <w:szCs w:val="22"/>
                <w:lang w:val="es-419"/>
              </w:rPr>
              <w:t xml:space="preserve"> Introducir / atraer a los insectos beneficiosos</w:t>
            </w:r>
          </w:p>
          <w:bookmarkStart w:id="82" w:name="__Fieldmark__848_92441809"/>
          <w:bookmarkStart w:id="83" w:name="__Fieldmark__8665_1340666372"/>
          <w:bookmarkEnd w:id="82"/>
          <w:p w14:paraId="322EF091" w14:textId="77777777" w:rsidR="00611A7D" w:rsidRPr="00924A9D" w:rsidRDefault="00611A7D" w:rsidP="00611A7D">
            <w:pPr>
              <w:rPr>
                <w:b/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A9D">
              <w:rPr>
                <w:szCs w:val="22"/>
                <w:lang w:val="es-419"/>
              </w:rPr>
              <w:instrText xml:space="preserve"> FORMCHECKBOX </w:instrText>
            </w:r>
            <w:r w:rsidRPr="00924A9D">
              <w:rPr>
                <w:szCs w:val="22"/>
                <w:lang w:val="es-419"/>
              </w:rPr>
            </w:r>
            <w:r w:rsidRPr="00924A9D">
              <w:rPr>
                <w:szCs w:val="22"/>
                <w:lang w:val="es-419"/>
              </w:rPr>
              <w:fldChar w:fldCharType="separate"/>
            </w:r>
            <w:r w:rsidRPr="00924A9D">
              <w:rPr>
                <w:szCs w:val="22"/>
                <w:lang w:val="es-419"/>
              </w:rPr>
              <w:fldChar w:fldCharType="end"/>
            </w:r>
            <w:bookmarkEnd w:id="83"/>
            <w:r w:rsidRPr="00924A9D">
              <w:rPr>
                <w:szCs w:val="22"/>
                <w:lang w:val="es-419"/>
              </w:rPr>
              <w:t xml:space="preserve"> Otro especificar: </w:t>
            </w:r>
            <w:bookmarkStart w:id="84" w:name="__Fieldmark__849_92441809"/>
            <w:bookmarkStart w:id="85" w:name="__Fieldmark__8676_1340666372"/>
            <w:bookmarkEnd w:id="84"/>
            <w:r w:rsidRPr="00924A9D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24A9D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924A9D">
              <w:rPr>
                <w:rFonts w:ascii="Garamond" w:hAnsi="Garamond"/>
                <w:szCs w:val="22"/>
                <w:lang w:val="es-419"/>
              </w:rPr>
            </w:r>
            <w:r w:rsidRPr="00924A9D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924A9D">
              <w:rPr>
                <w:rFonts w:ascii="Garamond" w:hAnsi="Garamond" w:cs="Garamond"/>
                <w:bCs/>
                <w:iCs/>
                <w:szCs w:val="22"/>
                <w:lang w:val="es-419"/>
              </w:rPr>
              <w:t>     </w:t>
            </w:r>
            <w:bookmarkStart w:id="86" w:name="__Fieldmark__849_924418091"/>
            <w:bookmarkEnd w:id="86"/>
            <w:r w:rsidRPr="00924A9D">
              <w:rPr>
                <w:rFonts w:ascii="Garamond" w:hAnsi="Garamond" w:cs="Garamond"/>
                <w:bCs/>
                <w:iCs/>
                <w:szCs w:val="22"/>
                <w:lang w:val="es-419"/>
              </w:rPr>
              <w:fldChar w:fldCharType="end"/>
            </w:r>
            <w:bookmarkEnd w:id="85"/>
          </w:p>
          <w:p w14:paraId="4DCFB754" w14:textId="77777777" w:rsidR="00611A7D" w:rsidRPr="00924A9D" w:rsidRDefault="00611A7D" w:rsidP="00611A7D">
            <w:pPr>
              <w:rPr>
                <w:b/>
                <w:szCs w:val="22"/>
                <w:lang w:val="es-419"/>
              </w:rPr>
            </w:pPr>
          </w:p>
        </w:tc>
      </w:tr>
      <w:tr w:rsidR="00611A7D" w:rsidRPr="00220DAB" w14:paraId="11180E7F" w14:textId="77777777" w:rsidTr="00611A7D">
        <w:trPr>
          <w:trHeight w:val="332"/>
          <w:tblHeader/>
          <w:jc w:val="center"/>
        </w:trPr>
        <w:tc>
          <w:tcPr>
            <w:tcW w:w="11238" w:type="dxa"/>
            <w:gridSpan w:val="4"/>
            <w:tcBorders>
              <w:top w:val="nil"/>
            </w:tcBorders>
          </w:tcPr>
          <w:p w14:paraId="341E7FC2" w14:textId="77777777" w:rsidR="00611A7D" w:rsidRPr="00924A9D" w:rsidRDefault="00611A7D" w:rsidP="00611A7D">
            <w:pPr>
              <w:pStyle w:val="ListParagraph"/>
              <w:numPr>
                <w:ilvl w:val="0"/>
                <w:numId w:val="6"/>
              </w:numPr>
              <w:rPr>
                <w:szCs w:val="22"/>
                <w:lang w:val="es-419"/>
              </w:rPr>
            </w:pPr>
            <w:r w:rsidRPr="00924A9D">
              <w:rPr>
                <w:szCs w:val="22"/>
                <w:lang w:val="es-419"/>
              </w:rPr>
              <w:t>Describa cómo y con qué frecuencia monitorea la conservación de los recursos naturales en su operación</w:t>
            </w:r>
            <w:r w:rsidRPr="00924A9D">
              <w:rPr>
                <w:b/>
                <w:szCs w:val="22"/>
                <w:lang w:val="es-419"/>
              </w:rPr>
              <w:t xml:space="preserve"> </w:t>
            </w:r>
            <w:r w:rsidRPr="00924A9D">
              <w:rPr>
                <w:b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bookmarkStart w:id="87" w:name="Text852"/>
            <w:r w:rsidRPr="00924A9D">
              <w:rPr>
                <w:b/>
                <w:szCs w:val="22"/>
                <w:lang w:val="es-419"/>
              </w:rPr>
              <w:instrText xml:space="preserve"> FORMTEXT </w:instrText>
            </w:r>
            <w:r w:rsidRPr="00924A9D">
              <w:rPr>
                <w:b/>
                <w:szCs w:val="22"/>
                <w:lang w:val="es-419"/>
              </w:rPr>
            </w:r>
            <w:r w:rsidRPr="00924A9D">
              <w:rPr>
                <w:b/>
                <w:szCs w:val="22"/>
                <w:lang w:val="es-419"/>
              </w:rPr>
              <w:fldChar w:fldCharType="separate"/>
            </w:r>
            <w:r w:rsidRPr="00924A9D">
              <w:rPr>
                <w:b/>
                <w:szCs w:val="22"/>
                <w:lang w:val="es-419"/>
              </w:rPr>
              <w:t> </w:t>
            </w:r>
            <w:r w:rsidRPr="00924A9D">
              <w:rPr>
                <w:b/>
                <w:szCs w:val="22"/>
                <w:lang w:val="es-419"/>
              </w:rPr>
              <w:t> </w:t>
            </w:r>
            <w:r w:rsidRPr="00924A9D">
              <w:rPr>
                <w:b/>
                <w:szCs w:val="22"/>
                <w:lang w:val="es-419"/>
              </w:rPr>
              <w:t> </w:t>
            </w:r>
            <w:r w:rsidRPr="00924A9D">
              <w:rPr>
                <w:b/>
                <w:szCs w:val="22"/>
                <w:lang w:val="es-419"/>
              </w:rPr>
              <w:t> </w:t>
            </w:r>
            <w:r w:rsidRPr="00924A9D">
              <w:rPr>
                <w:b/>
                <w:szCs w:val="22"/>
                <w:lang w:val="es-419"/>
              </w:rPr>
              <w:t> </w:t>
            </w:r>
            <w:r w:rsidRPr="00924A9D">
              <w:rPr>
                <w:b/>
                <w:szCs w:val="22"/>
                <w:lang w:val="es-419"/>
              </w:rPr>
              <w:fldChar w:fldCharType="end"/>
            </w:r>
            <w:bookmarkEnd w:id="87"/>
          </w:p>
        </w:tc>
      </w:tr>
    </w:tbl>
    <w:p w14:paraId="0BD886DA" w14:textId="31EFF986" w:rsidR="00EC2572" w:rsidRPr="00220DAB" w:rsidRDefault="00EC2572">
      <w:pPr>
        <w:rPr>
          <w:lang w:val="es-419"/>
        </w:rPr>
      </w:pPr>
    </w:p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1C5E5" w14:textId="77777777" w:rsidR="00601093" w:rsidRDefault="00601093" w:rsidP="00A31CA0">
      <w:r>
        <w:separator/>
      </w:r>
    </w:p>
  </w:endnote>
  <w:endnote w:type="continuationSeparator" w:id="0">
    <w:p w14:paraId="2117FEEB" w14:textId="77777777" w:rsidR="00601093" w:rsidRDefault="00601093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221EB13F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</w:t>
    </w:r>
    <w:r w:rsidR="005B369F">
      <w:rPr>
        <w:sz w:val="16"/>
        <w:szCs w:val="16"/>
      </w:rPr>
      <w:t>5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5B369F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5B369F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F7EDC" w14:textId="77777777" w:rsidR="00601093" w:rsidRDefault="00601093" w:rsidP="00A31CA0">
      <w:r>
        <w:separator/>
      </w:r>
    </w:p>
  </w:footnote>
  <w:footnote w:type="continuationSeparator" w:id="0">
    <w:p w14:paraId="778D4AF5" w14:textId="77777777" w:rsidR="00601093" w:rsidRDefault="00601093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88" w:name="_Hlk37057715"/>
          <w:r w:rsidRPr="00740F67">
            <w:rPr>
              <w:noProof/>
              <w:lang w:val="es-419"/>
            </w:rPr>
            <w:drawing>
              <wp:anchor distT="0" distB="0" distL="114300" distR="114300" simplePos="0" relativeHeight="251657216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88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KiIK9we6xkjEH5vZDBi6pF72bEPti9DEkQWFIN8JXAT05isyTXGK1jL7V0n9MNe0TY1tGWqgRIVaVcMI1AHOzg==" w:salt="b9huj0t6URRb1zmHnv0AV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37F87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69F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5F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1A7D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4A9D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3E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8C0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3245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2023-01-09T02:51:00Z</dcterms:created>
  <dcterms:modified xsi:type="dcterms:W3CDTF">2023-01-09T02:51:00Z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